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35CB62" w14:textId="77777777" w:rsidR="003D2149" w:rsidRDefault="005C51CA" w:rsidP="00D73DBC">
      <w:pPr>
        <w:jc w:val="center"/>
        <w:rPr>
          <w:lang w:val="en-US"/>
        </w:rPr>
      </w:pPr>
      <w:r>
        <w:rPr>
          <w:noProof/>
          <w:lang w:eastAsia="vi-VN"/>
        </w:rPr>
        <w:drawing>
          <wp:inline distT="0" distB="0" distL="0" distR="0" wp14:anchorId="3942A7A0" wp14:editId="4D257C44">
            <wp:extent cx="2447925" cy="48958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8032454070034.png"/>
                    <pic:cNvPicPr/>
                  </pic:nvPicPr>
                  <pic:blipFill>
                    <a:blip r:embed="rId4">
                      <a:extLst>
                        <a:ext uri="{28A0092B-C50C-407E-A947-70E740481C1C}">
                          <a14:useLocalDpi xmlns:a14="http://schemas.microsoft.com/office/drawing/2010/main" val="0"/>
                        </a:ext>
                      </a:extLst>
                    </a:blip>
                    <a:stretch>
                      <a:fillRect/>
                    </a:stretch>
                  </pic:blipFill>
                  <pic:spPr>
                    <a:xfrm>
                      <a:off x="0" y="0"/>
                      <a:ext cx="2448140" cy="4896280"/>
                    </a:xfrm>
                    <a:prstGeom prst="rect">
                      <a:avLst/>
                    </a:prstGeom>
                  </pic:spPr>
                </pic:pic>
              </a:graphicData>
            </a:graphic>
          </wp:inline>
        </w:drawing>
      </w:r>
    </w:p>
    <w:p w14:paraId="3DC83C01" w14:textId="77777777" w:rsidR="00D43B22" w:rsidRDefault="004C507C">
      <w:pPr>
        <w:rPr>
          <w:b/>
          <w:sz w:val="28"/>
          <w:lang w:val="en-US"/>
        </w:rPr>
      </w:pPr>
      <w:bookmarkStart w:id="0" w:name="_GoBack"/>
      <w:proofErr w:type="spellStart"/>
      <w:r>
        <w:rPr>
          <w:b/>
          <w:sz w:val="28"/>
          <w:lang w:val="en-US"/>
        </w:rPr>
        <w:t>Hạt</w:t>
      </w:r>
      <w:proofErr w:type="spellEnd"/>
      <w:r>
        <w:rPr>
          <w:b/>
          <w:sz w:val="28"/>
          <w:lang w:val="en-US"/>
        </w:rPr>
        <w:t xml:space="preserve"> </w:t>
      </w:r>
      <w:proofErr w:type="spellStart"/>
      <w:r>
        <w:rPr>
          <w:b/>
          <w:sz w:val="28"/>
          <w:lang w:val="en-US"/>
        </w:rPr>
        <w:t>diêm</w:t>
      </w:r>
      <w:proofErr w:type="spellEnd"/>
      <w:r>
        <w:rPr>
          <w:b/>
          <w:sz w:val="28"/>
          <w:lang w:val="en-US"/>
        </w:rPr>
        <w:t xml:space="preserve"> </w:t>
      </w:r>
      <w:proofErr w:type="spellStart"/>
      <w:r>
        <w:rPr>
          <w:b/>
          <w:sz w:val="28"/>
          <w:lang w:val="en-US"/>
        </w:rPr>
        <w:t>mạch</w:t>
      </w:r>
      <w:proofErr w:type="spellEnd"/>
      <w:r>
        <w:rPr>
          <w:b/>
          <w:sz w:val="28"/>
          <w:lang w:val="en-US"/>
        </w:rPr>
        <w:t xml:space="preserve"> </w:t>
      </w:r>
      <w:proofErr w:type="spellStart"/>
      <w:r>
        <w:rPr>
          <w:b/>
          <w:sz w:val="28"/>
          <w:lang w:val="en-US"/>
        </w:rPr>
        <w:t>Quino</w:t>
      </w:r>
      <w:proofErr w:type="spellEnd"/>
      <w:r>
        <w:rPr>
          <w:b/>
          <w:sz w:val="28"/>
          <w:lang w:val="en-US"/>
        </w:rPr>
        <w:t xml:space="preserve"> </w:t>
      </w:r>
      <w:proofErr w:type="spellStart"/>
      <w:r>
        <w:rPr>
          <w:b/>
          <w:sz w:val="28"/>
          <w:lang w:val="en-US"/>
        </w:rPr>
        <w:t>trắng</w:t>
      </w:r>
      <w:proofErr w:type="spellEnd"/>
      <w:r>
        <w:rPr>
          <w:b/>
          <w:sz w:val="28"/>
          <w:lang w:val="en-US"/>
        </w:rPr>
        <w:t xml:space="preserve"> </w:t>
      </w:r>
      <w:proofErr w:type="spellStart"/>
      <w:r>
        <w:rPr>
          <w:b/>
          <w:sz w:val="28"/>
          <w:lang w:val="en-US"/>
        </w:rPr>
        <w:t>hữu</w:t>
      </w:r>
      <w:proofErr w:type="spellEnd"/>
      <w:r>
        <w:rPr>
          <w:b/>
          <w:sz w:val="28"/>
          <w:lang w:val="en-US"/>
        </w:rPr>
        <w:t xml:space="preserve"> </w:t>
      </w:r>
      <w:proofErr w:type="spellStart"/>
      <w:r>
        <w:rPr>
          <w:b/>
          <w:sz w:val="28"/>
          <w:lang w:val="en-US"/>
        </w:rPr>
        <w:t>cơ</w:t>
      </w:r>
      <w:proofErr w:type="spellEnd"/>
      <w:r w:rsidR="00D43B22" w:rsidRPr="00D43B22">
        <w:rPr>
          <w:b/>
          <w:sz w:val="28"/>
          <w:lang w:val="en-US"/>
        </w:rPr>
        <w:t xml:space="preserve"> 500g</w:t>
      </w:r>
    </w:p>
    <w:bookmarkEnd w:id="0"/>
    <w:p w14:paraId="45B2BE31" w14:textId="77777777" w:rsidR="00FD479D" w:rsidRDefault="00FD479D">
      <w:pPr>
        <w:rPr>
          <w:lang w:val="en-US"/>
        </w:rPr>
      </w:pPr>
      <w:proofErr w:type="spellStart"/>
      <w:r>
        <w:rPr>
          <w:lang w:val="en-US"/>
        </w:rPr>
        <w:t>Xuất</w:t>
      </w:r>
      <w:proofErr w:type="spellEnd"/>
      <w:r>
        <w:rPr>
          <w:lang w:val="en-US"/>
        </w:rPr>
        <w:t xml:space="preserve"> </w:t>
      </w:r>
      <w:proofErr w:type="spellStart"/>
      <w:proofErr w:type="gramStart"/>
      <w:r>
        <w:rPr>
          <w:lang w:val="en-US"/>
        </w:rPr>
        <w:t>xứ</w:t>
      </w:r>
      <w:proofErr w:type="spellEnd"/>
      <w:r>
        <w:rPr>
          <w:lang w:val="en-US"/>
        </w:rPr>
        <w:t xml:space="preserve"> :</w:t>
      </w:r>
      <w:proofErr w:type="gramEnd"/>
      <w:r>
        <w:rPr>
          <w:lang w:val="en-US"/>
        </w:rPr>
        <w:t xml:space="preserve"> </w:t>
      </w:r>
      <w:proofErr w:type="spellStart"/>
      <w:r>
        <w:rPr>
          <w:lang w:val="en-US"/>
        </w:rPr>
        <w:t>Sottolestelle</w:t>
      </w:r>
      <w:proofErr w:type="spellEnd"/>
      <w:r>
        <w:rPr>
          <w:lang w:val="en-US"/>
        </w:rPr>
        <w:t xml:space="preserve"> – Ý</w:t>
      </w:r>
    </w:p>
    <w:p w14:paraId="753730BE" w14:textId="77777777" w:rsidR="00FD479D" w:rsidRDefault="00D73DBC">
      <w:pPr>
        <w:rPr>
          <w:lang w:val="en-US"/>
        </w:rPr>
      </w:pPr>
      <w:r>
        <w:rPr>
          <w:lang w:val="en-US"/>
        </w:rPr>
        <w:t xml:space="preserve">Shelf </w:t>
      </w:r>
      <w:proofErr w:type="gramStart"/>
      <w:r>
        <w:rPr>
          <w:lang w:val="en-US"/>
        </w:rPr>
        <w:t>Life :</w:t>
      </w:r>
      <w:proofErr w:type="gramEnd"/>
      <w:r>
        <w:rPr>
          <w:lang w:val="en-US"/>
        </w:rPr>
        <w:t xml:space="preserve"> 24 </w:t>
      </w:r>
      <w:proofErr w:type="spellStart"/>
      <w:r>
        <w:rPr>
          <w:lang w:val="en-US"/>
        </w:rPr>
        <w:t>tháng</w:t>
      </w:r>
      <w:proofErr w:type="spellEnd"/>
      <w:r>
        <w:rPr>
          <w:lang w:val="en-US"/>
        </w:rPr>
        <w:t xml:space="preserve"> </w:t>
      </w:r>
      <w:proofErr w:type="spellStart"/>
      <w:r>
        <w:rPr>
          <w:lang w:val="en-US"/>
        </w:rPr>
        <w:t>kể</w:t>
      </w:r>
      <w:proofErr w:type="spellEnd"/>
      <w:r>
        <w:rPr>
          <w:lang w:val="en-US"/>
        </w:rPr>
        <w:t xml:space="preserve"> </w:t>
      </w:r>
      <w:proofErr w:type="spellStart"/>
      <w:r>
        <w:rPr>
          <w:lang w:val="en-US"/>
        </w:rPr>
        <w:t>từ</w:t>
      </w:r>
      <w:proofErr w:type="spellEnd"/>
      <w:r>
        <w:rPr>
          <w:lang w:val="en-US"/>
        </w:rPr>
        <w:t xml:space="preserve"> </w:t>
      </w:r>
      <w:proofErr w:type="spellStart"/>
      <w:r>
        <w:rPr>
          <w:lang w:val="en-US"/>
        </w:rPr>
        <w:t>ngày</w:t>
      </w:r>
      <w:proofErr w:type="spellEnd"/>
      <w:r>
        <w:rPr>
          <w:lang w:val="en-US"/>
        </w:rPr>
        <w:t xml:space="preserve"> </w:t>
      </w:r>
      <w:proofErr w:type="spellStart"/>
      <w:r>
        <w:rPr>
          <w:lang w:val="en-US"/>
        </w:rPr>
        <w:t>sản</w:t>
      </w:r>
      <w:proofErr w:type="spellEnd"/>
      <w:r>
        <w:rPr>
          <w:lang w:val="en-US"/>
        </w:rPr>
        <w:t xml:space="preserve"> </w:t>
      </w:r>
      <w:proofErr w:type="spellStart"/>
      <w:r>
        <w:rPr>
          <w:lang w:val="en-US"/>
        </w:rPr>
        <w:t>xuất</w:t>
      </w:r>
      <w:proofErr w:type="spellEnd"/>
    </w:p>
    <w:p w14:paraId="6155EC25" w14:textId="77777777" w:rsidR="00FD479D" w:rsidRDefault="00FD479D">
      <w:pPr>
        <w:rPr>
          <w:lang w:val="en-US"/>
        </w:rPr>
      </w:pPr>
      <w:proofErr w:type="spellStart"/>
      <w:r>
        <w:rPr>
          <w:lang w:val="en-US"/>
        </w:rPr>
        <w:t>Chứng</w:t>
      </w:r>
      <w:proofErr w:type="spellEnd"/>
      <w:r>
        <w:rPr>
          <w:lang w:val="en-US"/>
        </w:rPr>
        <w:t xml:space="preserve"> </w:t>
      </w:r>
      <w:proofErr w:type="spellStart"/>
      <w:r>
        <w:rPr>
          <w:lang w:val="en-US"/>
        </w:rPr>
        <w:t>nhận</w:t>
      </w:r>
      <w:proofErr w:type="spellEnd"/>
      <w:r>
        <w:rPr>
          <w:lang w:val="en-US"/>
        </w:rPr>
        <w:t xml:space="preserve"> </w:t>
      </w:r>
      <w:proofErr w:type="spellStart"/>
      <w:r>
        <w:rPr>
          <w:lang w:val="en-US"/>
        </w:rPr>
        <w:t>hữu</w:t>
      </w:r>
      <w:proofErr w:type="spellEnd"/>
      <w:r>
        <w:rPr>
          <w:lang w:val="en-US"/>
        </w:rPr>
        <w:t xml:space="preserve"> </w:t>
      </w:r>
      <w:proofErr w:type="spellStart"/>
      <w:r>
        <w:rPr>
          <w:lang w:val="en-US"/>
        </w:rPr>
        <w:t>cơ</w:t>
      </w:r>
      <w:proofErr w:type="spellEnd"/>
      <w:r>
        <w:rPr>
          <w:lang w:val="en-US"/>
        </w:rPr>
        <w:t xml:space="preserve"> </w:t>
      </w:r>
      <w:proofErr w:type="spellStart"/>
      <w:r>
        <w:rPr>
          <w:lang w:val="en-US"/>
        </w:rPr>
        <w:t>Châu</w:t>
      </w:r>
      <w:proofErr w:type="spellEnd"/>
      <w:r>
        <w:rPr>
          <w:lang w:val="en-US"/>
        </w:rPr>
        <w:t xml:space="preserve"> </w:t>
      </w:r>
      <w:proofErr w:type="spellStart"/>
      <w:r>
        <w:rPr>
          <w:lang w:val="en-US"/>
        </w:rPr>
        <w:t>Âu</w:t>
      </w:r>
      <w:proofErr w:type="spellEnd"/>
    </w:p>
    <w:p w14:paraId="385142D9" w14:textId="77777777" w:rsidR="00FD479D" w:rsidRDefault="00D04DB2">
      <w:pPr>
        <w:rPr>
          <w:lang w:val="en-US"/>
        </w:rPr>
      </w:pPr>
      <w:r>
        <w:rPr>
          <w:lang w:val="en-US"/>
        </w:rPr>
        <w:t>Vegan</w:t>
      </w:r>
    </w:p>
    <w:p w14:paraId="207E5EE4" w14:textId="77777777" w:rsidR="00D04DB2" w:rsidRDefault="00D04DB2">
      <w:pPr>
        <w:rPr>
          <w:lang w:val="en-US"/>
        </w:rPr>
      </w:pPr>
      <w:proofErr w:type="gramStart"/>
      <w:r>
        <w:rPr>
          <w:lang w:val="en-US"/>
        </w:rPr>
        <w:t>Non GMO</w:t>
      </w:r>
      <w:proofErr w:type="gramEnd"/>
    </w:p>
    <w:p w14:paraId="2B0B256C" w14:textId="32575F4B" w:rsidR="00AD4584" w:rsidRPr="00D73DBC" w:rsidRDefault="001A4CA1" w:rsidP="00AD4584">
      <w:pPr>
        <w:rPr>
          <w:b/>
          <w:u w:val="single"/>
          <w:lang w:val="en-US"/>
        </w:rPr>
      </w:pPr>
      <w:proofErr w:type="spellStart"/>
      <w:r>
        <w:rPr>
          <w:b/>
          <w:u w:val="single"/>
          <w:lang w:val="en-US"/>
        </w:rPr>
        <w:t>Thành</w:t>
      </w:r>
      <w:proofErr w:type="spellEnd"/>
      <w:r>
        <w:rPr>
          <w:b/>
          <w:u w:val="single"/>
          <w:lang w:val="en-US"/>
        </w:rPr>
        <w:t xml:space="preserve"> </w:t>
      </w:r>
      <w:proofErr w:type="spellStart"/>
      <w:r>
        <w:rPr>
          <w:b/>
          <w:u w:val="single"/>
          <w:lang w:val="en-US"/>
        </w:rPr>
        <w:t>phần</w:t>
      </w:r>
      <w:proofErr w:type="spellEnd"/>
      <w:r w:rsidR="00AD4584" w:rsidRPr="00D73DBC">
        <w:rPr>
          <w:b/>
          <w:u w:val="single"/>
          <w:lang w:val="en-US"/>
        </w:rPr>
        <w:t>:</w:t>
      </w:r>
    </w:p>
    <w:p w14:paraId="65A77CD8" w14:textId="080D3ED9" w:rsidR="00AD4584" w:rsidRPr="00276672" w:rsidRDefault="00362F29">
      <w:r>
        <w:rPr>
          <w:lang w:val="en-US"/>
        </w:rPr>
        <w:t xml:space="preserve">100% </w:t>
      </w:r>
      <w:proofErr w:type="spellStart"/>
      <w:r w:rsidR="005C51CA">
        <w:rPr>
          <w:lang w:val="en-US"/>
        </w:rPr>
        <w:t>hạt</w:t>
      </w:r>
      <w:proofErr w:type="spellEnd"/>
      <w:r w:rsidR="005C51CA">
        <w:rPr>
          <w:lang w:val="en-US"/>
        </w:rPr>
        <w:t xml:space="preserve"> </w:t>
      </w:r>
      <w:proofErr w:type="spellStart"/>
      <w:r w:rsidR="005C51CA">
        <w:rPr>
          <w:lang w:val="en-US"/>
        </w:rPr>
        <w:t>diêm</w:t>
      </w:r>
      <w:proofErr w:type="spellEnd"/>
      <w:r w:rsidR="005C51CA">
        <w:rPr>
          <w:lang w:val="en-US"/>
        </w:rPr>
        <w:t xml:space="preserve"> </w:t>
      </w:r>
      <w:proofErr w:type="spellStart"/>
      <w:r w:rsidR="005C51CA">
        <w:rPr>
          <w:lang w:val="en-US"/>
        </w:rPr>
        <w:t>mạch</w:t>
      </w:r>
      <w:proofErr w:type="spellEnd"/>
      <w:r w:rsidR="005C51CA">
        <w:rPr>
          <w:lang w:val="en-US"/>
        </w:rPr>
        <w:t xml:space="preserve"> </w:t>
      </w:r>
      <w:proofErr w:type="spellStart"/>
      <w:r w:rsidR="005C51CA">
        <w:rPr>
          <w:lang w:val="en-US"/>
        </w:rPr>
        <w:t>trắng</w:t>
      </w:r>
      <w:proofErr w:type="spellEnd"/>
      <w:r w:rsidR="005C51CA">
        <w:rPr>
          <w:lang w:val="en-US"/>
        </w:rPr>
        <w:t xml:space="preserve"> </w:t>
      </w:r>
      <w:proofErr w:type="spellStart"/>
      <w:r w:rsidR="005C51CA">
        <w:rPr>
          <w:lang w:val="en-US"/>
        </w:rPr>
        <w:t>hữu</w:t>
      </w:r>
      <w:proofErr w:type="spellEnd"/>
      <w:r w:rsidR="005C51CA">
        <w:rPr>
          <w:lang w:val="en-US"/>
        </w:rPr>
        <w:t xml:space="preserve"> </w:t>
      </w:r>
      <w:proofErr w:type="spellStart"/>
      <w:r w:rsidR="005C51CA">
        <w:rPr>
          <w:lang w:val="en-US"/>
        </w:rPr>
        <w:t>cơ</w:t>
      </w:r>
      <w:proofErr w:type="spellEnd"/>
    </w:p>
    <w:p w14:paraId="656D57CA" w14:textId="77777777" w:rsidR="0074620A" w:rsidRDefault="00D73DBC">
      <w:pPr>
        <w:rPr>
          <w:b/>
          <w:u w:val="single"/>
        </w:rPr>
      </w:pPr>
      <w:r w:rsidRPr="00276672">
        <w:rPr>
          <w:b/>
          <w:u w:val="single"/>
        </w:rPr>
        <w:t>Công dụng :</w:t>
      </w:r>
    </w:p>
    <w:p w14:paraId="2ECDBABF" w14:textId="77777777" w:rsidR="007A73B0" w:rsidRDefault="007A73B0" w:rsidP="007A73B0">
      <w:r>
        <w:t>Cung cấp protein thiết yếu (đặc biệt người ăn chay)</w:t>
      </w:r>
    </w:p>
    <w:p w14:paraId="25820D7A" w14:textId="77777777" w:rsidR="007A73B0" w:rsidRDefault="007A73B0" w:rsidP="007A73B0">
      <w:r>
        <w:t>Trong hạt diêm mạch có chứa khoảng 15% protein, chứa tất cả các loại acid amin thiết yếu (cơ thể không tự tổng hợp được) có trong ngũ cốc và sữa như Lysine là một acid amin cho sự phát triển và tái tạo cơ bắp (cơ chất để tạo ra collagen, một loại màng bảo vệ da luôn mịn màng mềm mại và tươi trẻ). Acid amin trong hạt diêm mạch cân bằng hơn trong các loại ngũ cốc, hạt kê….</w:t>
      </w:r>
    </w:p>
    <w:p w14:paraId="094BBDDE" w14:textId="77777777" w:rsidR="007A73B0" w:rsidRDefault="007A73B0" w:rsidP="007A73B0">
      <w:pPr>
        <w:jc w:val="center"/>
      </w:pPr>
      <w:r>
        <w:rPr>
          <w:noProof/>
          <w:lang w:eastAsia="vi-VN"/>
        </w:rPr>
        <w:lastRenderedPageBreak/>
        <w:drawing>
          <wp:inline distT="0" distB="0" distL="0" distR="0" wp14:anchorId="321D200F" wp14:editId="2263B3BF">
            <wp:extent cx="5648325" cy="21336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648325" cy="2133600"/>
                    </a:xfrm>
                    <a:prstGeom prst="rect">
                      <a:avLst/>
                    </a:prstGeom>
                  </pic:spPr>
                </pic:pic>
              </a:graphicData>
            </a:graphic>
          </wp:inline>
        </w:drawing>
      </w:r>
    </w:p>
    <w:p w14:paraId="39BF9822" w14:textId="77777777" w:rsidR="007A73B0" w:rsidRDefault="007A73B0" w:rsidP="007A73B0">
      <w:r>
        <w:t>Trong quinoa có chứa nhiều protein tốt cho cơ thể nhưng nó là không có gluten một loại acid amin gây khó tiêu ở người lớn tuổi, trẻ em và người không dung nạp gluten (loại acid amin chủ yếu có trong các loại ngũ cốc).</w:t>
      </w:r>
    </w:p>
    <w:p w14:paraId="063C29D2" w14:textId="77777777" w:rsidR="007A73B0" w:rsidRDefault="007A73B0" w:rsidP="007A73B0">
      <w:r>
        <w:t>Hạt quinoa có hàm lượng chất xơ cao gấp 2 lần các loại ngũ cốc. Chất xơ trong hạt diêm mạch chủ yếu là loại chất xơ hòa tan Beta-glucan nên giúp ổn định đường huyết hiệu quả hơn nhiều so với các loại ngũ cốc thông thường. Đặc biệt tốt cho người tiểu đường type 2.</w:t>
      </w:r>
    </w:p>
    <w:p w14:paraId="4D1D0C1E" w14:textId="77777777" w:rsidR="007A73B0" w:rsidRDefault="007A73B0" w:rsidP="007A73B0">
      <w:r>
        <w:t>Hạt quinoa chứa lượng tinh bột cực kỳ phức tạp gọi là complex carbohydrate với chỉ số đường huyết thấp “low glycemic index”, nên hạt diêm mạch khi ăn nó sẽ gây cho chúng ta cảm giác no nhưng lại không cung cấp nhiều đường bột như các loại ngũ cốc và gạo trắng chúng ta ăn hằng ngày.</w:t>
      </w:r>
    </w:p>
    <w:p w14:paraId="6E66C8E4" w14:textId="77777777" w:rsidR="007A73B0" w:rsidRDefault="007A73B0" w:rsidP="007A73B0">
      <w:r>
        <w:t>Hạt quinoa có chứa đầy đủ các acid amin thiết yếu nên rất tốt cho phụ nữ mang thai cũng như trẻ ở giai đoạn phát triển. Vì các acid amin thiết yếu tham gia cốt lỗi vào quá trình hình thành và hoàn thiện các bộ phận trên thai nhi cũng như trẻ nhỏ.</w:t>
      </w:r>
    </w:p>
    <w:p w14:paraId="7835C58A" w14:textId="77777777" w:rsidR="007A73B0" w:rsidRDefault="007A73B0" w:rsidP="007A73B0"/>
    <w:p w14:paraId="41E842EF" w14:textId="77777777" w:rsidR="007A73B0" w:rsidRDefault="007A73B0" w:rsidP="007A73B0">
      <w:r>
        <w:t>Ngoài ra hạt diêm mạch có chứa nhiều chất khoáng như canxi, photpho, đồng, kẽm đặc biệt là sắt. Vì phụ nữ mang thai cần lượng sắt cao gấp 2-3 lần người bình thường để hình thành tế bào hồng cầu của thai nhi, giúp cho thai nhi sau này không bị dị tật, phát triển bình thường. Sắt giúp tăng khả năng tập trung ở trẻ nhỏ.</w:t>
      </w:r>
    </w:p>
    <w:p w14:paraId="065C91C9" w14:textId="77777777" w:rsidR="007A73B0" w:rsidRDefault="007A73B0" w:rsidP="007A73B0">
      <w:r>
        <w:t>Hạt quinoa chứa nhiều Riboflavin (B2) là một loại vitamin nhóm B, loại vitamin này giúp tăng cường hấp thụ, tái tạo năng lượng và tăng lượng oxy lên não cũng như các cơ giúp giảm các cơn đau đầu hiệu quả.</w:t>
      </w:r>
    </w:p>
    <w:p w14:paraId="28518006" w14:textId="77777777" w:rsidR="007A73B0" w:rsidRDefault="007A73B0" w:rsidP="007A73B0">
      <w:r>
        <w:rPr>
          <w:noProof/>
          <w:lang w:eastAsia="vi-VN"/>
        </w:rPr>
        <w:lastRenderedPageBreak/>
        <w:drawing>
          <wp:inline distT="0" distB="0" distL="0" distR="0" wp14:anchorId="65F3671F" wp14:editId="45C80E11">
            <wp:extent cx="5731510" cy="371919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31510" cy="3719195"/>
                    </a:xfrm>
                    <a:prstGeom prst="rect">
                      <a:avLst/>
                    </a:prstGeom>
                  </pic:spPr>
                </pic:pic>
              </a:graphicData>
            </a:graphic>
          </wp:inline>
        </w:drawing>
      </w:r>
    </w:p>
    <w:p w14:paraId="59A91BE7" w14:textId="77777777" w:rsidR="007A73B0" w:rsidRDefault="007A73B0" w:rsidP="007A73B0">
      <w:r>
        <w:t>Bên cạnh đó hạt diêm mạch cũng chứa nhiều chất chống oxi hóa giúp cơ thể tăng sức đề kháng cao.</w:t>
      </w:r>
    </w:p>
    <w:p w14:paraId="47A04FD3" w14:textId="77777777" w:rsidR="007A73B0" w:rsidRDefault="007A73B0" w:rsidP="007A73B0"/>
    <w:p w14:paraId="6C23227F" w14:textId="77777777" w:rsidR="007A73B0" w:rsidRDefault="007A73B0" w:rsidP="007A73B0">
      <w:r>
        <w:t>Ngoài ra hạt diêm mạch còn vô số công dụng khác như: tăng cường trí nhớ, chống loãng xương ở người già (phụ nữ giai đoạn tiền và mãn kinh), làm răng chắc khỏe hơn, chống lại bệnh thiếu máu, kháng viêm, chống ung thư…</w:t>
      </w:r>
    </w:p>
    <w:p w14:paraId="1AEF61F8" w14:textId="77777777" w:rsidR="007A73B0" w:rsidRDefault="007A73B0" w:rsidP="007A73B0"/>
    <w:p w14:paraId="6C8E1612" w14:textId="77777777" w:rsidR="007A73B0" w:rsidRDefault="007A73B0" w:rsidP="007A73B0">
      <w:r>
        <w:t>ĐỐI TƯỢNG SỬ DỤNG:</w:t>
      </w:r>
    </w:p>
    <w:p w14:paraId="21F1AC79" w14:textId="77777777" w:rsidR="007A73B0" w:rsidRDefault="007A73B0" w:rsidP="007A73B0">
      <w:r>
        <w:t>• Phụ nữ chuẩn bị và đang mang thai</w:t>
      </w:r>
    </w:p>
    <w:p w14:paraId="4F726237" w14:textId="77777777" w:rsidR="007A73B0" w:rsidRDefault="007A73B0" w:rsidP="007A73B0"/>
    <w:p w14:paraId="722EC406" w14:textId="77777777" w:rsidR="007A73B0" w:rsidRDefault="007A73B0" w:rsidP="007A73B0">
      <w:r>
        <w:t>• Bà mẹ đang cho con bú và trẻ ăn dặm</w:t>
      </w:r>
    </w:p>
    <w:p w14:paraId="0723178A" w14:textId="77777777" w:rsidR="007A73B0" w:rsidRDefault="007A73B0" w:rsidP="007A73B0"/>
    <w:p w14:paraId="684AB843" w14:textId="77777777" w:rsidR="007A73B0" w:rsidRDefault="007A73B0" w:rsidP="007A73B0">
      <w:r>
        <w:t>• Người ăn chay và vận động viên</w:t>
      </w:r>
    </w:p>
    <w:p w14:paraId="158BC5D9" w14:textId="77777777" w:rsidR="007A73B0" w:rsidRDefault="007A73B0" w:rsidP="007A73B0"/>
    <w:p w14:paraId="2E31D1B3" w14:textId="77777777" w:rsidR="007A73B0" w:rsidRDefault="007A73B0" w:rsidP="007A73B0">
      <w:r>
        <w:t>• Người bệnh tiểu đường và tim mạch</w:t>
      </w:r>
    </w:p>
    <w:p w14:paraId="48469EE3" w14:textId="77777777" w:rsidR="007A73B0" w:rsidRDefault="007A73B0" w:rsidP="007A73B0"/>
    <w:p w14:paraId="584A42A7" w14:textId="77777777" w:rsidR="007A73B0" w:rsidRDefault="007A73B0" w:rsidP="007A73B0">
      <w:r>
        <w:t>• Đột quỵ, cholesterol trong máu cao</w:t>
      </w:r>
    </w:p>
    <w:p w14:paraId="33EBF8DB" w14:textId="77777777" w:rsidR="007A73B0" w:rsidRDefault="007A73B0" w:rsidP="007A73B0"/>
    <w:p w14:paraId="7EB6AA85" w14:textId="77777777" w:rsidR="007A73B0" w:rsidRDefault="007A73B0" w:rsidP="007A73B0">
      <w:r>
        <w:t>• Phụ nữ giai đoạn mãn kinh</w:t>
      </w:r>
    </w:p>
    <w:p w14:paraId="40B89CAA" w14:textId="77777777" w:rsidR="007A73B0" w:rsidRDefault="007A73B0" w:rsidP="007A73B0"/>
    <w:p w14:paraId="055EF26A" w14:textId="77777777" w:rsidR="007A73B0" w:rsidRDefault="007A73B0" w:rsidP="007A73B0">
      <w:r>
        <w:t>• Người muốn iảm cân và làm đẹp da</w:t>
      </w:r>
    </w:p>
    <w:p w14:paraId="26867904" w14:textId="77777777" w:rsidR="007A73B0" w:rsidRDefault="007A73B0" w:rsidP="007A73B0"/>
    <w:p w14:paraId="0FDD6440" w14:textId="77777777" w:rsidR="007A73B0" w:rsidRDefault="007A73B0" w:rsidP="007A73B0">
      <w:r>
        <w:t>• Người muốn tăng cường sức khoẻ</w:t>
      </w:r>
    </w:p>
    <w:p w14:paraId="3B5B9DE7" w14:textId="77777777" w:rsidR="007A73B0" w:rsidRDefault="007A73B0" w:rsidP="007A73B0"/>
    <w:p w14:paraId="44C578AA" w14:textId="77777777" w:rsidR="001A4CA1" w:rsidRPr="007A73B0" w:rsidRDefault="007A73B0" w:rsidP="007A73B0">
      <w:r>
        <w:t>• Người muốn bổ sung đầy đủ dinh dưỡng nhưng không muốn béo mập…</w:t>
      </w:r>
    </w:p>
    <w:p w14:paraId="66B2F21D" w14:textId="77777777" w:rsidR="006F2BC9" w:rsidRDefault="00D73DBC" w:rsidP="00D04DB2">
      <w:pPr>
        <w:rPr>
          <w:b/>
          <w:u w:val="single"/>
        </w:rPr>
      </w:pPr>
      <w:r w:rsidRPr="001A4CA1">
        <w:rPr>
          <w:b/>
          <w:u w:val="single"/>
        </w:rPr>
        <w:t>HDSD :</w:t>
      </w:r>
    </w:p>
    <w:p w14:paraId="79FF3300" w14:textId="77777777" w:rsidR="007A73B0" w:rsidRDefault="007A73B0" w:rsidP="00E14753">
      <w:pPr>
        <w:ind w:firstLine="720"/>
        <w:rPr>
          <w:rFonts w:ascii="Helvetica" w:hAnsi="Helvetica" w:cs="Helvetica"/>
          <w:sz w:val="21"/>
          <w:szCs w:val="21"/>
          <w:shd w:val="clear" w:color="auto" w:fill="FFFFFF"/>
        </w:rPr>
      </w:pPr>
    </w:p>
    <w:p w14:paraId="4E54797D" w14:textId="77777777" w:rsidR="007A73B0" w:rsidRDefault="007A73B0" w:rsidP="007A73B0">
      <w:pPr>
        <w:ind w:firstLine="720"/>
        <w:jc w:val="both"/>
        <w:rPr>
          <w:rFonts w:ascii="Helvetica" w:hAnsi="Helvetica" w:cs="Helvetica"/>
          <w:sz w:val="21"/>
          <w:szCs w:val="21"/>
          <w:shd w:val="clear" w:color="auto" w:fill="FFFFFF"/>
        </w:rPr>
      </w:pPr>
      <w:r>
        <w:rPr>
          <w:rFonts w:ascii="Helvetica" w:hAnsi="Helvetica" w:cs="Helvetica"/>
          <w:sz w:val="21"/>
          <w:szCs w:val="21"/>
          <w:shd w:val="clear" w:color="auto" w:fill="FFFFFF"/>
        </w:rPr>
        <w:t>rửa sạch hạt qui noa, nấu trong vòng 10 phút ở lửa nhỏ với lượng nước gấp 2 lần lượng qui noa. Sau đó tắt lửa, đậy nắp và để hạt quinoa nở và hấp thu nước dần. Có thể dùng làm xà lách, ăn nóng hoặc lạnh, nấu súp, sữa, xào nấu với các loại rau củ khác...</w:t>
      </w:r>
    </w:p>
    <w:p w14:paraId="19C59F3B" w14:textId="77777777" w:rsidR="007A73B0" w:rsidRPr="00B4284B" w:rsidRDefault="007A73B0" w:rsidP="00E14753">
      <w:pPr>
        <w:ind w:firstLine="720"/>
      </w:pPr>
      <w:r>
        <w:rPr>
          <w:noProof/>
          <w:lang w:eastAsia="vi-VN"/>
        </w:rPr>
        <w:drawing>
          <wp:inline distT="0" distB="0" distL="0" distR="0" wp14:anchorId="26D07B0B" wp14:editId="270D18CF">
            <wp:extent cx="5731510" cy="373951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31510" cy="3739515"/>
                    </a:xfrm>
                    <a:prstGeom prst="rect">
                      <a:avLst/>
                    </a:prstGeom>
                  </pic:spPr>
                </pic:pic>
              </a:graphicData>
            </a:graphic>
          </wp:inline>
        </w:drawing>
      </w:r>
    </w:p>
    <w:p w14:paraId="4D7A66B6" w14:textId="77777777" w:rsidR="006C7F58" w:rsidRPr="006E4EA6" w:rsidRDefault="006C7F58" w:rsidP="00D04DB2"/>
    <w:p w14:paraId="6BC32A82" w14:textId="77777777" w:rsidR="00D04DB2" w:rsidRPr="00980D82" w:rsidRDefault="00D04DB2" w:rsidP="00D04DB2">
      <w:r w:rsidRPr="00276672">
        <w:t>#Sottolestelle #</w:t>
      </w:r>
      <w:r w:rsidR="00055CD6" w:rsidRPr="00055CD6">
        <w:t>quinoa</w:t>
      </w:r>
      <w:r w:rsidRPr="00276672">
        <w:t xml:space="preserve"> #</w:t>
      </w:r>
      <w:r w:rsidR="00B4284B" w:rsidRPr="00B4284B">
        <w:t>d</w:t>
      </w:r>
      <w:r w:rsidR="00055CD6" w:rsidRPr="00055CD6">
        <w:t>iêm_mạch</w:t>
      </w:r>
      <w:r w:rsidR="00D73DBC" w:rsidRPr="00276672">
        <w:t xml:space="preserve"> #thực_phẩm_hữ</w:t>
      </w:r>
      <w:r w:rsidR="00AD67BF" w:rsidRPr="00276672">
        <w:t xml:space="preserve">u_cơ </w:t>
      </w:r>
      <w:r w:rsidR="00D73DBC" w:rsidRPr="00276672">
        <w:t xml:space="preserve"> #Sotto</w:t>
      </w:r>
      <w:r w:rsidR="00055CD6">
        <w:t xml:space="preserve"> </w:t>
      </w:r>
    </w:p>
    <w:sectPr w:rsidR="00D04DB2" w:rsidRPr="00980D8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479D"/>
    <w:rsid w:val="00055CD6"/>
    <w:rsid w:val="000D06A4"/>
    <w:rsid w:val="000E60C8"/>
    <w:rsid w:val="00191E5E"/>
    <w:rsid w:val="001A4CA1"/>
    <w:rsid w:val="00276672"/>
    <w:rsid w:val="00362F29"/>
    <w:rsid w:val="00363D80"/>
    <w:rsid w:val="003D2149"/>
    <w:rsid w:val="0044524D"/>
    <w:rsid w:val="004C507C"/>
    <w:rsid w:val="00546492"/>
    <w:rsid w:val="005508C7"/>
    <w:rsid w:val="005822B4"/>
    <w:rsid w:val="005C51CA"/>
    <w:rsid w:val="005D2883"/>
    <w:rsid w:val="006C7F58"/>
    <w:rsid w:val="006E4EA6"/>
    <w:rsid w:val="006F2BC9"/>
    <w:rsid w:val="0074620A"/>
    <w:rsid w:val="007A73B0"/>
    <w:rsid w:val="00822B88"/>
    <w:rsid w:val="00980D82"/>
    <w:rsid w:val="00AD4584"/>
    <w:rsid w:val="00AD67BF"/>
    <w:rsid w:val="00B4284B"/>
    <w:rsid w:val="00CC7AA2"/>
    <w:rsid w:val="00D04DB2"/>
    <w:rsid w:val="00D36368"/>
    <w:rsid w:val="00D43B22"/>
    <w:rsid w:val="00D73DBC"/>
    <w:rsid w:val="00E14753"/>
    <w:rsid w:val="00FD479D"/>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8EB50B"/>
  <w15:chartTrackingRefBased/>
  <w15:docId w15:val="{0BDDF00C-C406-440B-9449-6689B4DFCC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74620A"/>
    <w:rPr>
      <w:b/>
      <w:bCs/>
    </w:rPr>
  </w:style>
  <w:style w:type="character" w:styleId="Hyperlink">
    <w:name w:val="Hyperlink"/>
    <w:basedOn w:val="DefaultParagraphFont"/>
    <w:uiPriority w:val="99"/>
    <w:semiHidden/>
    <w:unhideWhenUsed/>
    <w:rsid w:val="0074620A"/>
    <w:rPr>
      <w:color w:val="0000FF"/>
      <w:u w:val="single"/>
    </w:rPr>
  </w:style>
  <w:style w:type="paragraph" w:styleId="NormalWeb">
    <w:name w:val="Normal (Web)"/>
    <w:basedOn w:val="Normal"/>
    <w:uiPriority w:val="99"/>
    <w:semiHidden/>
    <w:unhideWhenUsed/>
    <w:rsid w:val="0074620A"/>
    <w:pPr>
      <w:spacing w:before="100" w:beforeAutospacing="1" w:after="100" w:afterAutospacing="1" w:line="240" w:lineRule="auto"/>
    </w:pPr>
    <w:rPr>
      <w:rFonts w:ascii="Times New Roman" w:eastAsia="Times New Roman" w:hAnsi="Times New Roman" w:cs="Times New Roman"/>
      <w:sz w:val="24"/>
      <w:szCs w:val="24"/>
      <w:lang w:eastAsia="vi-VN"/>
    </w:rPr>
  </w:style>
  <w:style w:type="character" w:styleId="Emphasis">
    <w:name w:val="Emphasis"/>
    <w:basedOn w:val="DefaultParagraphFont"/>
    <w:uiPriority w:val="20"/>
    <w:qFormat/>
    <w:rsid w:val="005508C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295851">
      <w:bodyDiv w:val="1"/>
      <w:marLeft w:val="0"/>
      <w:marRight w:val="0"/>
      <w:marTop w:val="0"/>
      <w:marBottom w:val="0"/>
      <w:divBdr>
        <w:top w:val="none" w:sz="0" w:space="0" w:color="auto"/>
        <w:left w:val="none" w:sz="0" w:space="0" w:color="auto"/>
        <w:bottom w:val="none" w:sz="0" w:space="0" w:color="auto"/>
        <w:right w:val="none" w:sz="0" w:space="0" w:color="auto"/>
      </w:divBdr>
    </w:div>
    <w:div w:id="187916573">
      <w:bodyDiv w:val="1"/>
      <w:marLeft w:val="0"/>
      <w:marRight w:val="0"/>
      <w:marTop w:val="0"/>
      <w:marBottom w:val="0"/>
      <w:divBdr>
        <w:top w:val="none" w:sz="0" w:space="0" w:color="auto"/>
        <w:left w:val="none" w:sz="0" w:space="0" w:color="auto"/>
        <w:bottom w:val="none" w:sz="0" w:space="0" w:color="auto"/>
        <w:right w:val="none" w:sz="0" w:space="0" w:color="auto"/>
      </w:divBdr>
    </w:div>
    <w:div w:id="200482257">
      <w:bodyDiv w:val="1"/>
      <w:marLeft w:val="0"/>
      <w:marRight w:val="0"/>
      <w:marTop w:val="0"/>
      <w:marBottom w:val="0"/>
      <w:divBdr>
        <w:top w:val="none" w:sz="0" w:space="0" w:color="auto"/>
        <w:left w:val="none" w:sz="0" w:space="0" w:color="auto"/>
        <w:bottom w:val="none" w:sz="0" w:space="0" w:color="auto"/>
        <w:right w:val="none" w:sz="0" w:space="0" w:color="auto"/>
      </w:divBdr>
    </w:div>
    <w:div w:id="394861072">
      <w:bodyDiv w:val="1"/>
      <w:marLeft w:val="0"/>
      <w:marRight w:val="0"/>
      <w:marTop w:val="0"/>
      <w:marBottom w:val="0"/>
      <w:divBdr>
        <w:top w:val="none" w:sz="0" w:space="0" w:color="auto"/>
        <w:left w:val="none" w:sz="0" w:space="0" w:color="auto"/>
        <w:bottom w:val="none" w:sz="0" w:space="0" w:color="auto"/>
        <w:right w:val="none" w:sz="0" w:space="0" w:color="auto"/>
      </w:divBdr>
    </w:div>
    <w:div w:id="634144701">
      <w:bodyDiv w:val="1"/>
      <w:marLeft w:val="0"/>
      <w:marRight w:val="0"/>
      <w:marTop w:val="0"/>
      <w:marBottom w:val="0"/>
      <w:divBdr>
        <w:top w:val="none" w:sz="0" w:space="0" w:color="auto"/>
        <w:left w:val="none" w:sz="0" w:space="0" w:color="auto"/>
        <w:bottom w:val="none" w:sz="0" w:space="0" w:color="auto"/>
        <w:right w:val="none" w:sz="0" w:space="0" w:color="auto"/>
      </w:divBdr>
    </w:div>
    <w:div w:id="930049797">
      <w:bodyDiv w:val="1"/>
      <w:marLeft w:val="0"/>
      <w:marRight w:val="0"/>
      <w:marTop w:val="0"/>
      <w:marBottom w:val="0"/>
      <w:divBdr>
        <w:top w:val="none" w:sz="0" w:space="0" w:color="auto"/>
        <w:left w:val="none" w:sz="0" w:space="0" w:color="auto"/>
        <w:bottom w:val="none" w:sz="0" w:space="0" w:color="auto"/>
        <w:right w:val="none" w:sz="0" w:space="0" w:color="auto"/>
      </w:divBdr>
    </w:div>
    <w:div w:id="1148088135">
      <w:bodyDiv w:val="1"/>
      <w:marLeft w:val="0"/>
      <w:marRight w:val="0"/>
      <w:marTop w:val="0"/>
      <w:marBottom w:val="0"/>
      <w:divBdr>
        <w:top w:val="none" w:sz="0" w:space="0" w:color="auto"/>
        <w:left w:val="none" w:sz="0" w:space="0" w:color="auto"/>
        <w:bottom w:val="none" w:sz="0" w:space="0" w:color="auto"/>
        <w:right w:val="none" w:sz="0" w:space="0" w:color="auto"/>
      </w:divBdr>
    </w:div>
    <w:div w:id="1196504865">
      <w:bodyDiv w:val="1"/>
      <w:marLeft w:val="0"/>
      <w:marRight w:val="0"/>
      <w:marTop w:val="0"/>
      <w:marBottom w:val="0"/>
      <w:divBdr>
        <w:top w:val="none" w:sz="0" w:space="0" w:color="auto"/>
        <w:left w:val="none" w:sz="0" w:space="0" w:color="auto"/>
        <w:bottom w:val="none" w:sz="0" w:space="0" w:color="auto"/>
        <w:right w:val="none" w:sz="0" w:space="0" w:color="auto"/>
      </w:divBdr>
    </w:div>
    <w:div w:id="1823890283">
      <w:bodyDiv w:val="1"/>
      <w:marLeft w:val="0"/>
      <w:marRight w:val="0"/>
      <w:marTop w:val="0"/>
      <w:marBottom w:val="0"/>
      <w:divBdr>
        <w:top w:val="none" w:sz="0" w:space="0" w:color="auto"/>
        <w:left w:val="none" w:sz="0" w:space="0" w:color="auto"/>
        <w:bottom w:val="none" w:sz="0" w:space="0" w:color="auto"/>
        <w:right w:val="none" w:sz="0" w:space="0" w:color="auto"/>
      </w:divBdr>
    </w:div>
    <w:div w:id="1991401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157</TotalTime>
  <Pages>4</Pages>
  <Words>474</Words>
  <Characters>2708</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Vu</dc:creator>
  <cp:keywords/>
  <dc:description/>
  <cp:lastModifiedBy>Hieu Le</cp:lastModifiedBy>
  <cp:revision>28</cp:revision>
  <dcterms:created xsi:type="dcterms:W3CDTF">2019-10-17T08:48:00Z</dcterms:created>
  <dcterms:modified xsi:type="dcterms:W3CDTF">2019-12-27T05:20:00Z</dcterms:modified>
</cp:coreProperties>
</file>